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F9" w:rsidRPr="004076E4" w:rsidRDefault="00A948F9" w:rsidP="00E4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</w:p>
    <w:p w:rsidR="00E42DB5" w:rsidRPr="00A948F9" w:rsidRDefault="00E42DB5" w:rsidP="00E42DB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color w:val="7030A0"/>
          <w:sz w:val="200"/>
          <w:szCs w:val="52"/>
        </w:rPr>
      </w:pPr>
      <w:r w:rsidRPr="008C06D0">
        <w:rPr>
          <w:rFonts w:ascii="Cambria" w:eastAsia="Times New Roman" w:hAnsi="Cambria" w:cs="Times New Roman"/>
          <w:b/>
          <w:bCs/>
          <w:color w:val="7030A0"/>
          <w:sz w:val="56"/>
        </w:rPr>
        <w:t xml:space="preserve">Урок-презентация </w:t>
      </w:r>
    </w:p>
    <w:p w:rsidR="00E42DB5" w:rsidRPr="008C06D0" w:rsidRDefault="00E42DB5" w:rsidP="00E42DB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7030A0"/>
          <w:sz w:val="56"/>
        </w:rPr>
      </w:pPr>
    </w:p>
    <w:p w:rsidR="00E42DB5" w:rsidRPr="001643D3" w:rsidRDefault="00E42DB5" w:rsidP="001643D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color w:val="7030A0"/>
          <w:sz w:val="180"/>
          <w:szCs w:val="52"/>
        </w:rPr>
      </w:pPr>
      <w:r w:rsidRPr="001643D3">
        <w:rPr>
          <w:rFonts w:ascii="Cambria" w:eastAsia="Times New Roman" w:hAnsi="Cambria" w:cs="Times New Roman"/>
          <w:b/>
          <w:bCs/>
          <w:color w:val="7030A0"/>
          <w:sz w:val="72"/>
        </w:rPr>
        <w:t>«Роль книги в жизни человека»</w:t>
      </w:r>
    </w:p>
    <w:p w:rsidR="00E42DB5" w:rsidRDefault="00E42DB5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643D3" w:rsidRDefault="001643D3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643D3" w:rsidRDefault="001643D3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643D3" w:rsidRDefault="001643D3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E42DB5" w:rsidRDefault="001643D3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  <w:drawing>
          <wp:inline distT="0" distB="0" distL="0" distR="0">
            <wp:extent cx="6300470" cy="4036060"/>
            <wp:effectExtent l="19050" t="0" r="5080" b="0"/>
            <wp:docPr id="1" name="Рисунок 0" descr="ca936544bf738b09f3813844d2ba9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936544bf738b09f3813844d2ba985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D0" w:rsidRDefault="008C06D0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643D3" w:rsidRDefault="001643D3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8C06D0" w:rsidRDefault="008C06D0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</w:p>
    <w:p w:rsidR="001643D3" w:rsidRDefault="001643D3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</w:p>
    <w:p w:rsidR="001643D3" w:rsidRDefault="001643D3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</w:p>
    <w:p w:rsidR="001643D3" w:rsidRDefault="001643D3" w:rsidP="00E42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</w:p>
    <w:p w:rsidR="00E42DB5" w:rsidRPr="00A948F9" w:rsidRDefault="00E42DB5" w:rsidP="00E42DB5">
      <w:pPr>
        <w:shd w:val="clear" w:color="auto" w:fill="FFFFFF"/>
        <w:spacing w:after="0" w:line="240" w:lineRule="auto"/>
        <w:jc w:val="center"/>
        <w:rPr>
          <w:rFonts w:ascii="Microsoft JhengHei UI" w:eastAsia="Microsoft JhengHei UI" w:hAnsi="Microsoft JhengHei UI" w:cs="Times New Roman"/>
          <w:b/>
          <w:bCs/>
          <w:i/>
          <w:iCs/>
          <w:color w:val="7030A0"/>
          <w:sz w:val="52"/>
          <w:szCs w:val="52"/>
        </w:rPr>
      </w:pP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подготовила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: </w:t>
      </w:r>
      <w:proofErr w:type="spellStart"/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32"/>
        </w:rPr>
        <w:t>Омарова</w:t>
      </w:r>
      <w:proofErr w:type="spellEnd"/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32"/>
        </w:rPr>
        <w:t xml:space="preserve"> 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32"/>
        </w:rPr>
        <w:t>А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32"/>
        </w:rPr>
        <w:t>.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32"/>
        </w:rPr>
        <w:t>Н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32"/>
        </w:rPr>
        <w:t>.</w:t>
      </w:r>
    </w:p>
    <w:p w:rsidR="00E42DB5" w:rsidRPr="00A948F9" w:rsidRDefault="00E42DB5" w:rsidP="00E42DB5">
      <w:pPr>
        <w:shd w:val="clear" w:color="auto" w:fill="FFFFFF"/>
        <w:spacing w:after="0" w:line="240" w:lineRule="auto"/>
        <w:jc w:val="center"/>
        <w:rPr>
          <w:rFonts w:ascii="Microsoft JhengHei UI" w:eastAsia="Microsoft JhengHei UI" w:hAnsi="Microsoft JhengHei UI" w:cs="Times New Roman"/>
          <w:b/>
          <w:bCs/>
          <w:i/>
          <w:iCs/>
          <w:color w:val="7030A0"/>
          <w:sz w:val="52"/>
          <w:szCs w:val="52"/>
        </w:rPr>
      </w:pP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учитель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русского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языка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и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литературы</w:t>
      </w:r>
    </w:p>
    <w:p w:rsidR="00E42DB5" w:rsidRPr="00A948F9" w:rsidRDefault="00E42DB5" w:rsidP="00E42DB5">
      <w:pPr>
        <w:shd w:val="clear" w:color="auto" w:fill="FFFFFF"/>
        <w:spacing w:after="0" w:line="240" w:lineRule="auto"/>
        <w:jc w:val="center"/>
        <w:rPr>
          <w:rFonts w:ascii="Microsoft JhengHei UI" w:eastAsia="Microsoft JhengHei UI" w:hAnsi="Microsoft JhengHei UI" w:cs="Times New Roman"/>
          <w:b/>
          <w:bCs/>
          <w:i/>
          <w:iCs/>
          <w:color w:val="7030A0"/>
          <w:sz w:val="52"/>
          <w:szCs w:val="52"/>
        </w:rPr>
      </w:pP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ГКОУ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РД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«</w:t>
      </w:r>
      <w:proofErr w:type="spellStart"/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Дахадаевская</w:t>
      </w:r>
      <w:proofErr w:type="spellEnd"/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ООШ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</w:t>
      </w:r>
      <w:proofErr w:type="spellStart"/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Тляратинского</w:t>
      </w:r>
      <w:proofErr w:type="spellEnd"/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 xml:space="preserve"> </w:t>
      </w:r>
      <w:r w:rsidRPr="008C06D0">
        <w:rPr>
          <w:rFonts w:ascii="Bahnschrift SemiCondensed" w:eastAsia="Microsoft JhengHei UI" w:hAnsi="Bahnschrift SemiCondensed" w:cs="Times New Roman"/>
          <w:b/>
          <w:bCs/>
          <w:color w:val="7030A0"/>
          <w:sz w:val="28"/>
        </w:rPr>
        <w:t>района</w:t>
      </w:r>
      <w:r w:rsidRPr="008C06D0">
        <w:rPr>
          <w:rFonts w:ascii="Microsoft JhengHei UI" w:eastAsia="Microsoft JhengHei UI" w:hAnsi="Microsoft JhengHei UI" w:cs="Times New Roman"/>
          <w:b/>
          <w:bCs/>
          <w:color w:val="7030A0"/>
          <w:sz w:val="28"/>
        </w:rPr>
        <w:t>»</w:t>
      </w:r>
    </w:p>
    <w:p w:rsidR="008C06D0" w:rsidRDefault="008C06D0" w:rsidP="00C15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</w:p>
    <w:p w:rsidR="00A948F9" w:rsidRPr="00F86927" w:rsidRDefault="00C15114" w:rsidP="00C15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32"/>
        </w:rPr>
        <w:lastRenderedPageBreak/>
        <w:t xml:space="preserve">      </w:t>
      </w:r>
      <w:r w:rsidR="00A948F9" w:rsidRPr="00F86927">
        <w:rPr>
          <w:rFonts w:ascii="Times New Roman" w:eastAsia="Times New Roman" w:hAnsi="Times New Roman" w:cs="Times New Roman"/>
          <w:b/>
          <w:bCs/>
          <w:color w:val="7030A0"/>
          <w:sz w:val="32"/>
        </w:rPr>
        <w:t>Тема:  «Роль книги в жизни человека»</w:t>
      </w:r>
    </w:p>
    <w:p w:rsidR="0026089D" w:rsidRPr="00F86927" w:rsidRDefault="00A948F9" w:rsidP="0026089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7030A0"/>
          <w:sz w:val="28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28"/>
        </w:rPr>
        <w:t>Цел</w:t>
      </w:r>
      <w:r w:rsidR="00B62E6B" w:rsidRPr="00F86927">
        <w:rPr>
          <w:rFonts w:ascii="Times New Roman" w:eastAsia="Times New Roman" w:hAnsi="Times New Roman" w:cs="Times New Roman"/>
          <w:b/>
          <w:bCs/>
          <w:color w:val="7030A0"/>
          <w:sz w:val="28"/>
        </w:rPr>
        <w:t>и</w:t>
      </w:r>
      <w:proofErr w:type="gramStart"/>
      <w:r w:rsidRPr="00F86927">
        <w:rPr>
          <w:rFonts w:ascii="Times New Roman" w:eastAsia="Times New Roman" w:hAnsi="Times New Roman" w:cs="Times New Roman"/>
          <w:b/>
          <w:bCs/>
          <w:color w:val="7030A0"/>
          <w:sz w:val="28"/>
        </w:rPr>
        <w:t> </w:t>
      </w:r>
      <w:r w:rsidRPr="00F86927">
        <w:rPr>
          <w:rFonts w:ascii="Times New Roman" w:eastAsia="Times New Roman" w:hAnsi="Times New Roman" w:cs="Times New Roman"/>
          <w:color w:val="7030A0"/>
          <w:sz w:val="28"/>
        </w:rPr>
        <w:t>:</w:t>
      </w:r>
      <w:proofErr w:type="gramEnd"/>
      <w:r w:rsidRPr="00F86927">
        <w:rPr>
          <w:rFonts w:ascii="Times New Roman" w:eastAsia="Times New Roman" w:hAnsi="Times New Roman" w:cs="Times New Roman"/>
          <w:color w:val="7030A0"/>
          <w:sz w:val="28"/>
        </w:rPr>
        <w:t xml:space="preserve"> </w:t>
      </w:r>
    </w:p>
    <w:p w:rsidR="00A948F9" w:rsidRDefault="00B62E6B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П</w:t>
      </w:r>
      <w:r w:rsidR="00A948F9">
        <w:rPr>
          <w:rFonts w:ascii="Times New Roman" w:eastAsia="Times New Roman" w:hAnsi="Times New Roman" w:cs="Times New Roman"/>
          <w:color w:val="000000"/>
          <w:sz w:val="28"/>
        </w:rPr>
        <w:t>рививать любовь к чтению и литературе,</w:t>
      </w:r>
    </w:p>
    <w:p w:rsidR="00B62E6B" w:rsidRPr="007C1E9E" w:rsidRDefault="00B62E6B" w:rsidP="007C1E9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Pr="00B62E6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C1E9E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роанализировать роль книги для человека.</w:t>
      </w:r>
    </w:p>
    <w:p w:rsidR="00B62E6B" w:rsidRDefault="00B62E6B" w:rsidP="007C1E9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3.Воспитание интереса к литературным произведениям.</w:t>
      </w:r>
    </w:p>
    <w:p w:rsidR="007C1E9E" w:rsidRPr="007C1E9E" w:rsidRDefault="007C1E9E" w:rsidP="007C1E9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7030A0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28"/>
        </w:rPr>
        <w:t>Задачи:</w:t>
      </w:r>
    </w:p>
    <w:p w:rsidR="007C1E9E" w:rsidRPr="007C1E9E" w:rsidRDefault="007C1E9E" w:rsidP="007C1E9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7C1E9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>омочь разобраться учащимся в смысле общения человека с книгой;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- убедить, что книга - это не только средство «убить время», а нечто большее и серьёзное;</w:t>
      </w:r>
    </w:p>
    <w:p w:rsidR="001E1887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- пробудить в учащихся жела</w:t>
      </w:r>
      <w:r w:rsidR="001E1887">
        <w:rPr>
          <w:rFonts w:ascii="Times New Roman" w:eastAsia="Times New Roman" w:hAnsi="Times New Roman" w:cs="Times New Roman"/>
          <w:color w:val="000000"/>
          <w:sz w:val="28"/>
        </w:rPr>
        <w:t xml:space="preserve">ние к постижению </w:t>
      </w:r>
      <w:proofErr w:type="gramStart"/>
      <w:r w:rsidR="001E1887">
        <w:rPr>
          <w:rFonts w:ascii="Times New Roman" w:eastAsia="Times New Roman" w:hAnsi="Times New Roman" w:cs="Times New Roman"/>
          <w:color w:val="000000"/>
          <w:sz w:val="28"/>
        </w:rPr>
        <w:t>неизведанного</w:t>
      </w:r>
      <w:proofErr w:type="gramEnd"/>
      <w:r w:rsidR="001E188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948F9" w:rsidRPr="00A948F9" w:rsidRDefault="001E1887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A948F9" w:rsidRPr="00A948F9">
        <w:rPr>
          <w:rFonts w:ascii="Times New Roman" w:eastAsia="Times New Roman" w:hAnsi="Times New Roman" w:cs="Times New Roman"/>
          <w:color w:val="000000"/>
          <w:sz w:val="28"/>
        </w:rPr>
        <w:t>формировать осознанный интерес к чтению.</w:t>
      </w:r>
    </w:p>
    <w:p w:rsidR="001E1887" w:rsidRPr="00F86927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7030A0"/>
          <w:sz w:val="28"/>
        </w:rPr>
      </w:pPr>
      <w:r w:rsidRPr="00F86927">
        <w:rPr>
          <w:rFonts w:ascii="Times New Roman" w:eastAsia="Times New Roman" w:hAnsi="Times New Roman" w:cs="Times New Roman"/>
          <w:b/>
          <w:color w:val="7030A0"/>
          <w:sz w:val="28"/>
        </w:rPr>
        <w:t>Оформление:</w:t>
      </w:r>
      <w:r w:rsidRPr="00F86927">
        <w:rPr>
          <w:rFonts w:ascii="Times New Roman" w:eastAsia="Times New Roman" w:hAnsi="Times New Roman" w:cs="Times New Roman"/>
          <w:color w:val="7030A0"/>
          <w:sz w:val="28"/>
        </w:rPr>
        <w:t xml:space="preserve"> </w:t>
      </w:r>
    </w:p>
    <w:p w:rsidR="00A948F9" w:rsidRPr="00A948F9" w:rsidRDefault="001E1887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 w:rsidR="00A948F9"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а доске - высказывание Д. Свифта: </w:t>
      </w:r>
      <w:r w:rsidR="00A948F9" w:rsidRPr="001E1887">
        <w:rPr>
          <w:rFonts w:ascii="Times New Roman" w:eastAsia="Times New Roman" w:hAnsi="Times New Roman" w:cs="Times New Roman"/>
          <w:b/>
          <w:color w:val="000000"/>
          <w:sz w:val="28"/>
        </w:rPr>
        <w:t>«Книги - дети разума»;</w:t>
      </w:r>
      <w:r w:rsidR="00A948F9"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выставка научно-популярных книг, которые знакомят с приёмами и навыками рационального чтения и помогают разобраться читателю в том, что значит действительно читать, а не выполнять скучное задание, бездумно листая страницу за страницей.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right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b/>
          <w:bCs/>
          <w:color w:val="333333"/>
          <w:sz w:val="28"/>
        </w:rPr>
        <w:t>Книга – это лекарство для души, и кладовая наук, и источник мудрости.</w:t>
      </w:r>
    </w:p>
    <w:p w:rsidR="00A948F9" w:rsidRDefault="00A948F9" w:rsidP="00A948F9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A948F9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(Алексей </w:t>
      </w:r>
      <w:proofErr w:type="spellStart"/>
      <w:r w:rsidRPr="00A948F9">
        <w:rPr>
          <w:rFonts w:ascii="Times New Roman" w:eastAsia="Times New Roman" w:hAnsi="Times New Roman" w:cs="Times New Roman"/>
          <w:b/>
          <w:bCs/>
          <w:color w:val="333333"/>
          <w:sz w:val="28"/>
        </w:rPr>
        <w:t>Глухов</w:t>
      </w:r>
      <w:proofErr w:type="spellEnd"/>
      <w:r w:rsidRPr="00A948F9">
        <w:rPr>
          <w:rFonts w:ascii="Times New Roman" w:eastAsia="Times New Roman" w:hAnsi="Times New Roman" w:cs="Times New Roman"/>
          <w:b/>
          <w:bCs/>
          <w:color w:val="333333"/>
          <w:sz w:val="28"/>
        </w:rPr>
        <w:t>)</w:t>
      </w:r>
    </w:p>
    <w:p w:rsidR="00E42DB5" w:rsidRDefault="00E42DB5" w:rsidP="00E42D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1887" w:rsidRPr="007C1E9E" w:rsidRDefault="00E42DB5" w:rsidP="00E42D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6927">
        <w:rPr>
          <w:rFonts w:ascii="Times New Roman" w:eastAsia="Times New Roman" w:hAnsi="Times New Roman" w:cs="Times New Roman"/>
          <w:b/>
          <w:color w:val="7030A0"/>
          <w:sz w:val="28"/>
        </w:rPr>
        <w:t>Оборудование: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Pr="007C1E9E">
        <w:rPr>
          <w:rFonts w:ascii="Times New Roman" w:eastAsia="Times New Roman" w:hAnsi="Times New Roman" w:cs="Times New Roman"/>
          <w:color w:val="000000"/>
          <w:sz w:val="28"/>
          <w:szCs w:val="24"/>
        </w:rPr>
        <w:t>компьютер, проектор, презентация</w:t>
      </w:r>
    </w:p>
    <w:p w:rsidR="00E42DB5" w:rsidRPr="00A948F9" w:rsidRDefault="00E42DB5" w:rsidP="00E42D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color w:val="7030A0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28"/>
        </w:rPr>
        <w:t>Ход мероприятия.</w:t>
      </w:r>
    </w:p>
    <w:p w:rsidR="00A948F9" w:rsidRPr="00A948F9" w:rsidRDefault="00A948F9" w:rsidP="00A948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Чуду этому люди не перестают удивляться вот уже более 5 тысяч лет.</w:t>
      </w:r>
    </w:p>
    <w:p w:rsidR="00A948F9" w:rsidRPr="00A948F9" w:rsidRDefault="00A948F9" w:rsidP="00A948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Чудо это можно класть на стол или ставить на полку, носить в портфеле и даже в кармане.</w:t>
      </w:r>
    </w:p>
    <w:p w:rsidR="00A948F9" w:rsidRPr="00A948F9" w:rsidRDefault="00A948F9" w:rsidP="00A948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Чудо это, если ты подружишься с ним, расскажет тебе, о чем думали, как жили люди тысячи лет назад!</w:t>
      </w:r>
    </w:p>
    <w:p w:rsidR="00A948F9" w:rsidRPr="00A948F9" w:rsidRDefault="00A948F9" w:rsidP="00A948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Если ты будешь всю жизнь заглядывать в это чудо, ты станешь умным и образованным человеком. Это не корабль, не самолет. Но оставаясь дома, ты можешь при помощи этого чуда узнать, как живут люди в разных странах, заглянуть даже на дно океана или подняться выше звезд!</w:t>
      </w:r>
    </w:p>
    <w:p w:rsidR="00A948F9" w:rsidRPr="00A948F9" w:rsidRDefault="00A948F9" w:rsidP="00A948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Это чудо не радио и не телевизор. Но если ты научишься понимать его, ты услышишь музыку и бурю, гром и пение, голоса людей… и совсем незаметно ты станешь лучше разбираться в своих собственных мыслях, а сердце твое будет добрым и любящим.</w:t>
      </w:r>
    </w:p>
    <w:p w:rsidR="00A948F9" w:rsidRPr="00A948F9" w:rsidRDefault="00A948F9" w:rsidP="00A948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Чудо это может стать твоим лучшим другом, советчиком и помощником.</w:t>
      </w:r>
    </w:p>
    <w:p w:rsidR="00C15114" w:rsidRDefault="00C15114" w:rsidP="00A9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948F9" w:rsidRPr="00A948F9" w:rsidRDefault="00F86927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32"/>
        </w:rPr>
        <w:t xml:space="preserve">1. </w:t>
      </w:r>
      <w:r w:rsidR="00A948F9" w:rsidRPr="002C13E1">
        <w:rPr>
          <w:rFonts w:ascii="Times New Roman" w:eastAsia="Times New Roman" w:hAnsi="Times New Roman" w:cs="Times New Roman"/>
          <w:b/>
          <w:bCs/>
          <w:color w:val="7030A0"/>
          <w:sz w:val="32"/>
        </w:rPr>
        <w:t>Вступительное</w:t>
      </w:r>
      <w:r w:rsidR="00A948F9" w:rsidRPr="00F86927">
        <w:rPr>
          <w:rFonts w:ascii="Times New Roman" w:eastAsia="Times New Roman" w:hAnsi="Times New Roman" w:cs="Times New Roman"/>
          <w:b/>
          <w:bCs/>
          <w:color w:val="7030A0"/>
          <w:sz w:val="28"/>
        </w:rPr>
        <w:t xml:space="preserve"> </w:t>
      </w:r>
      <w:r w:rsidR="00A948F9" w:rsidRPr="002C13E1">
        <w:rPr>
          <w:rFonts w:ascii="Times New Roman" w:eastAsia="Times New Roman" w:hAnsi="Times New Roman" w:cs="Times New Roman"/>
          <w:b/>
          <w:bCs/>
          <w:color w:val="7030A0"/>
          <w:sz w:val="32"/>
        </w:rPr>
        <w:t>слово учителя</w:t>
      </w:r>
      <w:r w:rsidR="00A948F9" w:rsidRPr="00F86927">
        <w:rPr>
          <w:rFonts w:ascii="Times New Roman" w:eastAsia="Times New Roman" w:hAnsi="Times New Roman" w:cs="Times New Roman"/>
          <w:b/>
          <w:bCs/>
          <w:color w:val="7030A0"/>
          <w:sz w:val="28"/>
        </w:rPr>
        <w:t>:</w:t>
      </w:r>
      <w:r w:rsidR="00A948F9" w:rsidRPr="00A948F9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A948F9"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 Ребята! Как вы думаете, о каком чуде так говорил писатель Лев Кассиль? Правильно, ребята, речь идет о книгах. У нас с вами сегодня праздник, посвященный книгам, чтению и, конечно, библиотеке. Библиотека – это дом, где живут ваши добрые и верные друзья – книги. Дом этот не простой, а волшебный. Он хранит множество тайн и интересных историй. Побывав в библиотеке, вы можете вместе с Золушкой попасть на сказочный бал в </w:t>
      </w:r>
      <w:r w:rsidR="00A948F9" w:rsidRPr="00A948F9">
        <w:rPr>
          <w:rFonts w:ascii="Times New Roman" w:eastAsia="Times New Roman" w:hAnsi="Times New Roman" w:cs="Times New Roman"/>
          <w:color w:val="000000"/>
          <w:sz w:val="28"/>
        </w:rPr>
        <w:lastRenderedPageBreak/>
        <w:t>королевский дворец, вместе с Буратино найти золотой ключик и открыть им волшебную дверцу, вместе с доктором Айболитом отправиться в Африку. Бесконечное множество увлекательных приключений и путешествий ждет вас в этом доме.</w:t>
      </w:r>
    </w:p>
    <w:p w:rsidR="00F86927" w:rsidRPr="00A948F9" w:rsidRDefault="00A948F9" w:rsidP="00F86927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i/>
          <w:color w:val="17365D" w:themeColor="text2" w:themeShade="BF"/>
          <w:sz w:val="24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32"/>
        </w:rPr>
        <w:t>2.  Беседа</w:t>
      </w:r>
      <w:proofErr w:type="gramStart"/>
      <w:r w:rsidRPr="00F86927">
        <w:rPr>
          <w:rFonts w:ascii="Times New Roman" w:eastAsia="Times New Roman" w:hAnsi="Times New Roman" w:cs="Times New Roman"/>
          <w:b/>
          <w:bCs/>
          <w:color w:val="7030A0"/>
          <w:sz w:val="32"/>
        </w:rPr>
        <w:t>.</w:t>
      </w:r>
      <w:proofErr w:type="gramEnd"/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 xml:space="preserve"> (</w:t>
      </w:r>
      <w:proofErr w:type="gramStart"/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с</w:t>
      </w:r>
      <w:proofErr w:type="gramEnd"/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лайд</w:t>
      </w:r>
      <w:r w:rsidR="0026089D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 xml:space="preserve"> 6</w:t>
      </w:r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)</w:t>
      </w:r>
    </w:p>
    <w:p w:rsidR="00A948F9" w:rsidRPr="00A948F9" w:rsidRDefault="00A948F9" w:rsidP="00A94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03152" w:themeColor="accent4" w:themeShade="80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8"/>
        </w:rPr>
        <w:t>1)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Для чего предназначена книга?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4"/>
        </w:rPr>
        <w:t>Ответ:</w:t>
      </w:r>
      <w:r w:rsidRPr="00C151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>Книга предназначена для того, чтобы передавать знания, накопленный опыт, ценную информацию, образное представление о мире.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8"/>
        </w:rPr>
        <w:t>2)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Чем является книга для человека?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4"/>
        </w:rPr>
        <w:t>Ответ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: Книга является важнейшим средством образования и воспитания. </w:t>
      </w:r>
      <w:proofErr w:type="gramStart"/>
      <w:r w:rsidRPr="00A948F9">
        <w:rPr>
          <w:rFonts w:ascii="Times New Roman" w:eastAsia="Times New Roman" w:hAnsi="Times New Roman" w:cs="Times New Roman"/>
          <w:color w:val="000000"/>
          <w:sz w:val="28"/>
        </w:rPr>
        <w:t>Благодаря книге мы можем переноситься в разные времена и эпохи, во все концы земного шара, чтобы наблюдать, изучать, понимать себе подобных, всё живое и неживое, постигать истину, овладевать знаниями.</w:t>
      </w:r>
      <w:proofErr w:type="gram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В книгах мы видим наших друзей, которые открывают нам много истин, поддерживают нас в превратностях судьбы - ободряют в печали, залечивают наши душевные раны, спасая от одиночества...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8"/>
        </w:rPr>
        <w:t>3)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Чтение - что это такое?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4"/>
        </w:rPr>
        <w:t>Ответ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>: Это не только расшифровка письменного текста и осмысление написанного, но и форма языкового общения людей посредством печатных или рукописных текстов. Информация, заключённая в книге, воспринимается читателем в процессе чтения. Это не просто пассивное восприятие и усвоение текста, а активное взаимодействие между автором и читателем. Иными словами, чтение является неотъемлемой частью творчества.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8"/>
        </w:rPr>
        <w:t>4)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Для чего пишет писатель?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Ответ: Создавая своё произведение, автор </w:t>
      </w:r>
      <w:proofErr w:type="spellStart"/>
      <w:r w:rsidRPr="00A948F9">
        <w:rPr>
          <w:rFonts w:ascii="Times New Roman" w:eastAsia="Times New Roman" w:hAnsi="Times New Roman" w:cs="Times New Roman"/>
          <w:color w:val="000000"/>
          <w:sz w:val="28"/>
        </w:rPr>
        <w:t>самовыражается</w:t>
      </w:r>
      <w:proofErr w:type="spell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: он хочет рассказать другим о том, что у него накопилось в процессе жизненного опыта, поделиться своими мироощущениями, чувствами и эмоциями. Это его понимание мира передаётся на суд другим людям. Писатель видит в воображаемом читателе своего собеседника, исповедуясь, изливает ему «свою душу». Читатель же, воспроизводя созданное автором, как бы воссоздаёт некое новое произведение, потому что у него другой жизненный опыт, </w:t>
      </w:r>
      <w:proofErr w:type="spellStart"/>
      <w:r w:rsidRPr="00A948F9">
        <w:rPr>
          <w:rFonts w:ascii="Times New Roman" w:eastAsia="Times New Roman" w:hAnsi="Times New Roman" w:cs="Times New Roman"/>
          <w:color w:val="000000"/>
          <w:sz w:val="28"/>
        </w:rPr>
        <w:t>друг</w:t>
      </w:r>
      <w:proofErr w:type="gramStart"/>
      <w:r w:rsidRPr="00A948F9">
        <w:rPr>
          <w:rFonts w:ascii="Times New Roman" w:eastAsia="Times New Roman" w:hAnsi="Times New Roman" w:cs="Times New Roman"/>
          <w:color w:val="000000"/>
          <w:sz w:val="28"/>
        </w:rPr>
        <w:t>oe</w:t>
      </w:r>
      <w:proofErr w:type="spellEnd"/>
      <w:proofErr w:type="gram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видение мира. Таким образом, можно сказать, что чтение - это форма творческого общения, интерпретация предлагаемых автором мыслей и чувств.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8"/>
        </w:rPr>
        <w:t>5)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Каково же назначение чтения?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Ответ: Мы читаем для эстетического наслаждения, но не только. Книга даёт громадные возможности для постижения человеческого опыта в самых разных его проявлениях: в области чувств и желаний, в области мыслей и наблюдений. Свой маленький индивидуальный опыт мы расширяем и проверяем опытом других людей, выдающихся и талантливых. Это нас обогащает и облагораживает.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C15114">
        <w:rPr>
          <w:rFonts w:ascii="Times New Roman" w:eastAsia="Times New Roman" w:hAnsi="Times New Roman" w:cs="Times New Roman"/>
          <w:b/>
          <w:color w:val="000000"/>
          <w:sz w:val="28"/>
        </w:rPr>
        <w:t>6)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Стоит ли тратить своё свободное время на чтение книги?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Ответ: Безусловно. Часы, проведённые над книгой, - лучшие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часы. Они возвышают человека, обогащают его сердце и разум, насыщают нравственной силой. Поэтому постоянное общение с книгой и умение читать 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lastRenderedPageBreak/>
        <w:t>книгу дают человеку возможность глубже познать мир, увереннее действовать в нём, принимать правильные решения.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b/>
          <w:color w:val="000000"/>
        </w:rPr>
      </w:pPr>
      <w:r w:rsidRPr="00F86927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</w:rPr>
        <w:t>Учитель</w:t>
      </w:r>
      <w:r w:rsidRPr="00A948F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> Великие люди были великими читателями. Известно, что Пушкин увлекался чтением, книги были его друзьями на протяжении всей жизни. Ещё в детстве он тайком забирался в отцовский кабинет и проводил там ночи напролёт, просто «пожирая» всё, что попадалось ему под руку. Были у девятилетнего и свои любимые произведения: «Илиада» и «Одиссея» Гомера, а позднее - Плутарх. Пушкин скажет</w:t>
      </w:r>
      <w:r w:rsidRPr="00C15114">
        <w:rPr>
          <w:rFonts w:ascii="Times New Roman" w:eastAsia="Times New Roman" w:hAnsi="Times New Roman" w:cs="Times New Roman"/>
          <w:b/>
          <w:color w:val="000000"/>
          <w:sz w:val="28"/>
        </w:rPr>
        <w:t>: «</w:t>
      </w:r>
      <w:r w:rsidRPr="00F86927">
        <w:rPr>
          <w:rFonts w:ascii="Times New Roman" w:eastAsia="Times New Roman" w:hAnsi="Times New Roman" w:cs="Times New Roman"/>
          <w:b/>
          <w:color w:val="403152" w:themeColor="accent4" w:themeShade="80"/>
          <w:sz w:val="28"/>
        </w:rPr>
        <w:t>Чтение - вот лучшее учение</w:t>
      </w:r>
      <w:r w:rsidRPr="00C15114">
        <w:rPr>
          <w:rFonts w:ascii="Times New Roman" w:eastAsia="Times New Roman" w:hAnsi="Times New Roman" w:cs="Times New Roman"/>
          <w:b/>
          <w:color w:val="000000"/>
          <w:sz w:val="28"/>
        </w:rPr>
        <w:t>...»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Читая книгу, мы делаемся богаче ещё на одну жизнь - на жизнь писателя, создавшего книгу. Но это обогащение немыслимо без осознанного подхода к чтению. Должно быть желание, интерес к книге.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- А сейчас, ребята, мы послушаем интересные исторические факты, которые подобрали для нас ваши одноклассники.</w:t>
      </w:r>
    </w:p>
    <w:p w:rsidR="00F86927" w:rsidRPr="00F86927" w:rsidRDefault="00F86927" w:rsidP="00A9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7030A0"/>
          <w:sz w:val="24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32"/>
        </w:rPr>
        <w:t>3.  Сообщения учащихся.</w:t>
      </w:r>
    </w:p>
    <w:p w:rsidR="00A948F9" w:rsidRPr="00A948F9" w:rsidRDefault="00A948F9" w:rsidP="00F86927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i/>
          <w:color w:val="17365D" w:themeColor="text2" w:themeShade="BF"/>
          <w:sz w:val="24"/>
        </w:rPr>
      </w:pPr>
      <w:r w:rsidRPr="00F86927">
        <w:rPr>
          <w:rFonts w:ascii="Times New Roman" w:eastAsia="Times New Roman" w:hAnsi="Times New Roman" w:cs="Times New Roman"/>
          <w:b/>
          <w:i/>
          <w:color w:val="7030A0"/>
          <w:sz w:val="32"/>
        </w:rPr>
        <w:t>Знаете ли вы...</w:t>
      </w:r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 xml:space="preserve"> (слайд</w:t>
      </w:r>
      <w:r w:rsidR="001643D3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 xml:space="preserve"> </w:t>
      </w:r>
      <w:r w:rsidR="0026089D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9</w:t>
      </w:r>
      <w:r w:rsidR="001643D3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-10</w:t>
      </w:r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)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F86927">
        <w:rPr>
          <w:rFonts w:ascii="Times New Roman" w:eastAsia="Times New Roman" w:hAnsi="Times New Roman" w:cs="Times New Roman"/>
          <w:b/>
          <w:color w:val="403152" w:themeColor="accent4" w:themeShade="80"/>
          <w:sz w:val="28"/>
        </w:rPr>
        <w:t>1)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Известный роман Даниеля Дефо «Робинзон Крузо» (1719) появился благодаря невероятной истории. В 1709 году всю Англию облетело сенсационное сообщение о том, что английским кораблём в Лондон доставлен человек, совершенно одичавший и одетый в шкуры животного. Это был Александр </w:t>
      </w:r>
      <w:proofErr w:type="spellStart"/>
      <w:r w:rsidRPr="00A948F9">
        <w:rPr>
          <w:rFonts w:ascii="Times New Roman" w:eastAsia="Times New Roman" w:hAnsi="Times New Roman" w:cs="Times New Roman"/>
          <w:color w:val="000000"/>
          <w:sz w:val="28"/>
        </w:rPr>
        <w:t>Селькирк</w:t>
      </w:r>
      <w:proofErr w:type="spell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, оставленный экипажем на необитаемом острове и проживший </w:t>
      </w:r>
      <w:proofErr w:type="gramStart"/>
      <w:r w:rsidRPr="00A948F9">
        <w:rPr>
          <w:rFonts w:ascii="Times New Roman" w:eastAsia="Times New Roman" w:hAnsi="Times New Roman" w:cs="Times New Roman"/>
          <w:color w:val="000000"/>
          <w:sz w:val="28"/>
        </w:rPr>
        <w:t>там</w:t>
      </w:r>
      <w:proofErr w:type="gram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в одиночестве четыре года. Об этом случае писали все газеты, вскоре появилось несколько рассказов разных авторов о человеке на безлюдном острове. Эта история просто потрясла Даниеля Дефо, в результате чего и появился его роман. Автор долго и безуспешно ходил по издателям с рукописью, которую никто не хотел печатать. Вконец отчаявшемуся Дефо всё-таки повезло - один из издателей на свой страх и риск решился на издание романа и... не прогадал. Успех был ошеломляющим. Выход книги в свет подтолкнул многочисленных авторов на создание своих шедевров. Более пятидесяти «новых </w:t>
      </w:r>
      <w:proofErr w:type="spellStart"/>
      <w:r w:rsidRPr="00A948F9">
        <w:rPr>
          <w:rFonts w:ascii="Times New Roman" w:eastAsia="Times New Roman" w:hAnsi="Times New Roman" w:cs="Times New Roman"/>
          <w:color w:val="000000"/>
          <w:sz w:val="28"/>
        </w:rPr>
        <w:t>Робинзонов</w:t>
      </w:r>
      <w:proofErr w:type="spellEnd"/>
      <w:r w:rsidRPr="00A948F9">
        <w:rPr>
          <w:rFonts w:ascii="Times New Roman" w:eastAsia="Times New Roman" w:hAnsi="Times New Roman" w:cs="Times New Roman"/>
          <w:color w:val="000000"/>
          <w:sz w:val="28"/>
        </w:rPr>
        <w:t>» появилось после книги Д. Дефо. Но на протяжении вот уже нескольких веков читателей волнует именно его произведение.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F86927">
        <w:rPr>
          <w:rFonts w:ascii="Times New Roman" w:eastAsia="Times New Roman" w:hAnsi="Times New Roman" w:cs="Times New Roman"/>
          <w:b/>
          <w:color w:val="403152" w:themeColor="accent4" w:themeShade="80"/>
          <w:sz w:val="28"/>
        </w:rPr>
        <w:t>2)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Историю, приключившуюся с пушкинским Германом, большинство из нас воспринимает как художественный вымысел. Но получилось так, что фантазия писателя воплотилась в реальность семьдесят лет спустя после появления «Пиковой дамы».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В сезон 1906-1907 гг. среди петербургских игроков гремело имя В. Семичева. Когда этот мелкий банковский чиновник приезжал в Купеческий клуб, вокруг стола, где он играл, собиралась сотенная толпа. Бледный, с трясущимися холодными руками, Семичев сгребал со стола золото и кредитки и передавал их двум своим братьям, сидевшим позади него. За полтора месяца он выиграл 240 тысяч рублей. Погубило же Семичева загадочное упрямство: он поставил себе целью непременно выиграть четверть миллиона. До заветной суммы оставалось всего десять тысяч, когда произошло </w:t>
      </w:r>
      <w:proofErr w:type="gramStart"/>
      <w:r w:rsidRPr="00A948F9">
        <w:rPr>
          <w:rFonts w:ascii="Times New Roman" w:eastAsia="Times New Roman" w:hAnsi="Times New Roman" w:cs="Times New Roman"/>
          <w:color w:val="000000"/>
          <w:sz w:val="28"/>
        </w:rPr>
        <w:t>страшное</w:t>
      </w:r>
      <w:proofErr w:type="gram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- в одну минуту Семичев спустил весь свой выигрыш. Это было сильным ударом для него. Проиграв всё, Семичев 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lastRenderedPageBreak/>
        <w:t>застрелился в клубном туалете. Эта история так потрясла завсегдатаев Купеческого клуба, что многие из них стали бояться испытывать судьбу и, выиграв 500-600 рублей, спешили уехать из клуба.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F86927">
        <w:rPr>
          <w:rFonts w:ascii="Times New Roman" w:eastAsia="Times New Roman" w:hAnsi="Times New Roman" w:cs="Times New Roman"/>
          <w:b/>
          <w:color w:val="403152" w:themeColor="accent4" w:themeShade="80"/>
          <w:sz w:val="28"/>
        </w:rPr>
        <w:t>3)</w:t>
      </w:r>
      <w:r w:rsidRPr="00BE542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«Сказку о царе </w:t>
      </w:r>
      <w:proofErr w:type="spellStart"/>
      <w:r w:rsidRPr="00A948F9">
        <w:rPr>
          <w:rFonts w:ascii="Times New Roman" w:eastAsia="Times New Roman" w:hAnsi="Times New Roman" w:cs="Times New Roman"/>
          <w:color w:val="000000"/>
          <w:sz w:val="28"/>
        </w:rPr>
        <w:t>Салтане</w:t>
      </w:r>
      <w:proofErr w:type="spellEnd"/>
      <w:r w:rsidRPr="00A948F9">
        <w:rPr>
          <w:rFonts w:ascii="Times New Roman" w:eastAsia="Times New Roman" w:hAnsi="Times New Roman" w:cs="Times New Roman"/>
          <w:color w:val="000000"/>
          <w:sz w:val="28"/>
        </w:rPr>
        <w:t>» А. С. Пушкин создал в результате поэтического состязания с В. Жуковским. Удача сопутствовала Пушкину: он не только выиграл состязание, но и написал прекрасную сказку.</w:t>
      </w: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! Александр Сергеевич Пушкин часто видел свои ещё не созданные произведения во сне, но, проснувшись, </w:t>
      </w:r>
      <w:proofErr w:type="gramStart"/>
      <w:r w:rsidRPr="00A948F9">
        <w:rPr>
          <w:rFonts w:ascii="Times New Roman" w:eastAsia="Times New Roman" w:hAnsi="Times New Roman" w:cs="Times New Roman"/>
          <w:color w:val="000000"/>
          <w:sz w:val="28"/>
        </w:rPr>
        <w:t>тут</w:t>
      </w:r>
      <w:proofErr w:type="gram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же забывал их. Как-то он признался одному из своих друзей: «...Я иногда вижу во сне дивные стихи... во сне они прекрасны, но как уловить, что пишешь во время сна?..»</w:t>
      </w:r>
    </w:p>
    <w:p w:rsidR="0026089D" w:rsidRDefault="0026089D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7030A0"/>
          <w:sz w:val="36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i/>
          <w:color w:val="17365D" w:themeColor="text2" w:themeShade="BF"/>
          <w:sz w:val="24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36"/>
        </w:rPr>
        <w:t>Это интересно</w:t>
      </w:r>
      <w:r w:rsidR="00F86927">
        <w:rPr>
          <w:rFonts w:ascii="Times New Roman" w:eastAsia="Times New Roman" w:hAnsi="Times New Roman" w:cs="Times New Roman"/>
          <w:b/>
          <w:bCs/>
          <w:color w:val="7030A0"/>
          <w:sz w:val="36"/>
        </w:rPr>
        <w:t xml:space="preserve"> </w:t>
      </w:r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(слайд</w:t>
      </w:r>
      <w:r w:rsidR="001643D3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 xml:space="preserve"> 11-12</w:t>
      </w:r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)</w:t>
      </w:r>
    </w:p>
    <w:p w:rsidR="001643D3" w:rsidRDefault="001643D3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• В 1960 году французский Музей современного искусства в Париже приобрёл уникальное издание «Апокалипсиса», напечатанного на пергаменте. Для изготовления высококачественного пергамента по прихоти богатого издателя </w:t>
      </w:r>
      <w:proofErr w:type="spellStart"/>
      <w:r w:rsidRPr="00A948F9">
        <w:rPr>
          <w:rFonts w:ascii="Times New Roman" w:eastAsia="Times New Roman" w:hAnsi="Times New Roman" w:cs="Times New Roman"/>
          <w:color w:val="000000"/>
          <w:sz w:val="28"/>
        </w:rPr>
        <w:t>Жозефа</w:t>
      </w:r>
      <w:proofErr w:type="spell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Форе забито было 30 тысяч баранов. Над оформлением роскошной книги работало 14 лучших французских художников. В тексте пятьсот золотых заглавных и 93 тысячи каллиграфических букв. Книга считается самой дорогой в мире и оценивается в несколько миллионов франков.</w:t>
      </w:r>
    </w:p>
    <w:p w:rsidR="00157517" w:rsidRDefault="00157517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6089D" w:rsidRDefault="0026089D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 w:rsidRPr="0026089D">
        <w:rPr>
          <w:rFonts w:ascii="Times New Roman" w:eastAsia="Times New Roman" w:hAnsi="Times New Roman" w:cs="Times New Roman"/>
          <w:color w:val="000000"/>
          <w:sz w:val="28"/>
        </w:rPr>
        <w:t>Первая книга, похожая на те, что есть в современном мире, была создана в 1 столетии до нашей эры. Но самыми первыми книгами в мире считаются Месопотамские таблички, созданные (по мнению ученых) более 5000 лет назад.</w:t>
      </w:r>
    </w:p>
    <w:p w:rsidR="00157517" w:rsidRPr="0026089D" w:rsidRDefault="00157517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• Инженер Николай Сергеевич </w:t>
      </w:r>
      <w:proofErr w:type="spellStart"/>
      <w:r w:rsidRPr="00A948F9">
        <w:rPr>
          <w:rFonts w:ascii="Times New Roman" w:eastAsia="Times New Roman" w:hAnsi="Times New Roman" w:cs="Times New Roman"/>
          <w:color w:val="000000"/>
          <w:sz w:val="28"/>
        </w:rPr>
        <w:t>Сядристый</w:t>
      </w:r>
      <w:proofErr w:type="spell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с помощью </w:t>
      </w:r>
      <w:proofErr w:type="spellStart"/>
      <w:r w:rsidRPr="00A948F9">
        <w:rPr>
          <w:rFonts w:ascii="Times New Roman" w:eastAsia="Times New Roman" w:hAnsi="Times New Roman" w:cs="Times New Roman"/>
          <w:color w:val="000000"/>
          <w:sz w:val="28"/>
        </w:rPr>
        <w:t>микротехники</w:t>
      </w:r>
      <w:proofErr w:type="spellEnd"/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 создал самую маленькую книгу в мире: она почти в 500 раз меньше почтовой марки. «Кобзарь» Т. Г. Шевченко, изготовленный умельцем, состоит из 12 строк текста, на каждой из которых умещается по 8 стихотворных строк. Страницы сшиты между собой окрашенной паутинкой, а переворачивать их можно заострённым концом тонкого волоса. Обложка изготовлена из лепестка бессмертника золотисто-жёлтого цвета и украшена с обеих сторон золотыми полосками. Книгу можно легко продеть сквозь ушко иголки или спрятать в ресницах.</w:t>
      </w:r>
    </w:p>
    <w:p w:rsidR="00157517" w:rsidRDefault="00157517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>• Специалисты подсчитали: чтобы прочесть все вышедшие книги, читая по 6 часов в день, потребовалось бы 200 тысяч лет.</w:t>
      </w:r>
    </w:p>
    <w:p w:rsidR="00157517" w:rsidRDefault="00157517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00000"/>
          <w:sz w:val="28"/>
        </w:rPr>
        <w:t xml:space="preserve">- Я знаю, ребята, что вы любите читать, и сейчас мы проведём </w:t>
      </w:r>
      <w:r w:rsidR="00157517">
        <w:rPr>
          <w:rFonts w:ascii="Times New Roman" w:eastAsia="Times New Roman" w:hAnsi="Times New Roman" w:cs="Times New Roman"/>
          <w:color w:val="000000"/>
          <w:sz w:val="28"/>
        </w:rPr>
        <w:t>интересную игру</w:t>
      </w:r>
    </w:p>
    <w:p w:rsidR="0026089D" w:rsidRDefault="0026089D" w:rsidP="00F869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F86927" w:rsidRDefault="00A948F9" w:rsidP="00F869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</w:pPr>
      <w:r w:rsidRPr="00F86927">
        <w:rPr>
          <w:rFonts w:ascii="Times New Roman" w:eastAsia="Times New Roman" w:hAnsi="Times New Roman" w:cs="Times New Roman"/>
          <w:b/>
          <w:bCs/>
          <w:color w:val="7030A0"/>
          <w:sz w:val="32"/>
        </w:rPr>
        <w:t xml:space="preserve">4. </w:t>
      </w:r>
      <w:r w:rsidR="00157517">
        <w:rPr>
          <w:rFonts w:ascii="Times New Roman" w:eastAsia="Times New Roman" w:hAnsi="Times New Roman" w:cs="Times New Roman"/>
          <w:b/>
          <w:bCs/>
          <w:color w:val="7030A0"/>
          <w:sz w:val="32"/>
        </w:rPr>
        <w:t xml:space="preserve">Игра </w:t>
      </w:r>
      <w:r w:rsidR="002C13E1">
        <w:rPr>
          <w:rFonts w:ascii="Times New Roman" w:eastAsia="Times New Roman" w:hAnsi="Times New Roman" w:cs="Times New Roman"/>
          <w:b/>
          <w:bCs/>
          <w:color w:val="7030A0"/>
          <w:sz w:val="32"/>
        </w:rPr>
        <w:t>«</w:t>
      </w:r>
      <w:r w:rsidR="00157517">
        <w:rPr>
          <w:rFonts w:ascii="Times New Roman" w:eastAsia="Times New Roman" w:hAnsi="Times New Roman" w:cs="Times New Roman"/>
          <w:b/>
          <w:bCs/>
          <w:color w:val="7030A0"/>
          <w:sz w:val="32"/>
        </w:rPr>
        <w:t>Да</w:t>
      </w:r>
      <w:proofErr w:type="gramStart"/>
      <w:r w:rsidR="00157517">
        <w:rPr>
          <w:rFonts w:ascii="Times New Roman" w:eastAsia="Times New Roman" w:hAnsi="Times New Roman" w:cs="Times New Roman"/>
          <w:b/>
          <w:bCs/>
          <w:color w:val="7030A0"/>
          <w:sz w:val="32"/>
        </w:rPr>
        <w:t xml:space="preserve"> / Н</w:t>
      </w:r>
      <w:proofErr w:type="gramEnd"/>
      <w:r w:rsidR="00157517">
        <w:rPr>
          <w:rFonts w:ascii="Times New Roman" w:eastAsia="Times New Roman" w:hAnsi="Times New Roman" w:cs="Times New Roman"/>
          <w:b/>
          <w:bCs/>
          <w:color w:val="7030A0"/>
          <w:sz w:val="32"/>
        </w:rPr>
        <w:t>ет</w:t>
      </w:r>
      <w:r w:rsidR="002C13E1">
        <w:rPr>
          <w:rFonts w:ascii="Times New Roman" w:eastAsia="Times New Roman" w:hAnsi="Times New Roman" w:cs="Times New Roman"/>
          <w:b/>
          <w:bCs/>
          <w:color w:val="7030A0"/>
          <w:sz w:val="32"/>
        </w:rPr>
        <w:t>»</w:t>
      </w:r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40"/>
        </w:rPr>
        <w:t xml:space="preserve"> </w:t>
      </w:r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(слайд</w:t>
      </w:r>
      <w:r w:rsidR="0015751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 xml:space="preserve"> 12-13</w:t>
      </w:r>
      <w:r w:rsidR="00F86927"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)</w:t>
      </w:r>
    </w:p>
    <w:p w:rsidR="00BE5420" w:rsidRPr="00F86927" w:rsidRDefault="00BE5420" w:rsidP="001575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7030A0"/>
        </w:rPr>
      </w:pPr>
    </w:p>
    <w:p w:rsidR="00A948F9" w:rsidRDefault="00157517" w:rsidP="001575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Ваша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задача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угадать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 фактов верный.</w:t>
      </w:r>
    </w:p>
    <w:p w:rsidR="00157517" w:rsidRPr="002C13E1" w:rsidRDefault="00157517" w:rsidP="001575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157517" w:rsidRPr="002C13E1" w:rsidRDefault="00157517" w:rsidP="0015751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lastRenderedPageBreak/>
        <w:t>В Ассирии выпускались книги из глины</w:t>
      </w:r>
      <w:proofErr w:type="gramStart"/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.</w:t>
      </w:r>
      <w:proofErr w:type="gramEnd"/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(</w:t>
      </w:r>
      <w:proofErr w:type="gramStart"/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в</w:t>
      </w:r>
      <w:proofErr w:type="gramEnd"/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ерно)</w:t>
      </w:r>
    </w:p>
    <w:p w:rsidR="00157517" w:rsidRPr="002C13E1" w:rsidRDefault="00157517" w:rsidP="00157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157517" w:rsidRPr="002C13E1" w:rsidRDefault="002C13E1" w:rsidP="0015751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</w:t>
      </w:r>
      <w:r w:rsidR="00157517"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Человек, который ворует книги, называется библиоманом.</w:t>
      </w:r>
    </w:p>
    <w:p w:rsidR="002C13E1" w:rsidRPr="002C13E1" w:rsidRDefault="00157517" w:rsidP="0015751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</w:t>
      </w:r>
    </w:p>
    <w:p w:rsidR="00157517" w:rsidRPr="002C13E1" w:rsidRDefault="002C13E1" w:rsidP="0015751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</w:t>
      </w:r>
      <w:r w:rsidR="00157517"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68% всех книг мира приобретаются мужчинами.</w:t>
      </w:r>
    </w:p>
    <w:p w:rsidR="00157517" w:rsidRPr="002C13E1" w:rsidRDefault="00157517" w:rsidP="0015751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157517" w:rsidRPr="002C13E1" w:rsidRDefault="00157517" w:rsidP="0015751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Вслух человек читает книгу намного быстрее, чем про себя.</w:t>
      </w:r>
    </w:p>
    <w:p w:rsidR="00157517" w:rsidRPr="002C13E1" w:rsidRDefault="00157517" w:rsidP="00157517">
      <w:pPr>
        <w:pStyle w:val="a3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157517" w:rsidRPr="002C13E1" w:rsidRDefault="00157517" w:rsidP="00157517">
      <w:pPr>
        <w:pStyle w:val="a3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В Китае запрещалось читать книгу «Алиса в стране чудес», потому что там были говорящие животные</w:t>
      </w:r>
      <w:proofErr w:type="gramStart"/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.(</w:t>
      </w:r>
      <w:proofErr w:type="gramEnd"/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верно)</w:t>
      </w:r>
    </w:p>
    <w:p w:rsidR="00157517" w:rsidRPr="002C13E1" w:rsidRDefault="00157517" w:rsidP="00157517">
      <w:pPr>
        <w:pStyle w:val="a3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157517" w:rsidRPr="002C13E1" w:rsidRDefault="00157517" w:rsidP="00157517">
      <w:pPr>
        <w:pStyle w:val="a3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 w:rsidRPr="002C13E1">
        <w:rPr>
          <w:rFonts w:ascii="Times New Roman" w:eastAsia="Times New Roman" w:hAnsi="Times New Roman" w:cs="Times New Roman"/>
          <w:b/>
          <w:i/>
          <w:color w:val="000000"/>
          <w:sz w:val="32"/>
        </w:rPr>
        <w:t>Книги на Руси начали издаваться в 1557 году.</w:t>
      </w:r>
    </w:p>
    <w:p w:rsidR="00157517" w:rsidRDefault="00157517" w:rsidP="00157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157517" w:rsidRDefault="00157517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BE5420" w:rsidRPr="00F86927" w:rsidRDefault="00E05956" w:rsidP="00A948F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2"/>
        </w:rPr>
        <w:t xml:space="preserve">5. </w:t>
      </w:r>
      <w:r w:rsidR="00157517">
        <w:rPr>
          <w:rFonts w:ascii="Times New Roman" w:eastAsia="Times New Roman" w:hAnsi="Times New Roman" w:cs="Times New Roman"/>
          <w:b/>
          <w:bCs/>
          <w:color w:val="7030A0"/>
          <w:sz w:val="32"/>
        </w:rPr>
        <w:t xml:space="preserve">Викторина </w:t>
      </w:r>
      <w:r>
        <w:rPr>
          <w:rFonts w:ascii="Times New Roman" w:eastAsia="Times New Roman" w:hAnsi="Times New Roman" w:cs="Times New Roman"/>
          <w:b/>
          <w:bCs/>
          <w:color w:val="7030A0"/>
          <w:sz w:val="32"/>
        </w:rPr>
        <w:t xml:space="preserve"> </w:t>
      </w:r>
      <w:r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(слайд</w:t>
      </w:r>
      <w:r w:rsidR="0015751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 xml:space="preserve"> 14-16</w:t>
      </w:r>
      <w:r w:rsidRPr="00F86927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)</w:t>
      </w:r>
    </w:p>
    <w:p w:rsidR="00E05956" w:rsidRDefault="00E05956" w:rsidP="00E05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157517" w:rsidRDefault="00157517" w:rsidP="001575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Так называют заглавие книги, а также страница, на которой напечатано заглавие, имя автора, год и место издания.</w:t>
      </w:r>
    </w:p>
    <w:p w:rsidR="00157517" w:rsidRDefault="00157517" w:rsidP="001575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Как называется количество экземпляров книги, выпущенное издательством?</w:t>
      </w:r>
    </w:p>
    <w:p w:rsidR="00157517" w:rsidRDefault="00157517" w:rsidP="001575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Материал, который придумали для книжек арабы. Без этого материала книги бы и дальше печатали на папирусе и пергаменте</w:t>
      </w:r>
    </w:p>
    <w:p w:rsidR="00157517" w:rsidRDefault="00157517" w:rsidP="001575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Сотрудник, который исправляет ошибки и опечатки в книге.</w:t>
      </w:r>
    </w:p>
    <w:p w:rsidR="00157517" w:rsidRDefault="00157517" w:rsidP="001575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Человек, который коллекционирует старые книги.</w:t>
      </w:r>
    </w:p>
    <w:p w:rsidR="00157517" w:rsidRDefault="00157517" w:rsidP="001575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proofErr w:type="gramStart"/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В XV в. в Европе появилась первая печатная книга.</w:t>
      </w:r>
      <w:proofErr w:type="gramEnd"/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 xml:space="preserve"> Кто был ее создателем?</w:t>
      </w:r>
    </w:p>
    <w:p w:rsidR="00157517" w:rsidRDefault="00157517" w:rsidP="0015751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В 1564 г. Иван Федоров издал первую печатную книгу России. Как она называлась?</w:t>
      </w:r>
    </w:p>
    <w:p w:rsidR="00157517" w:rsidRPr="00157517" w:rsidRDefault="00157517" w:rsidP="00157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</w:p>
    <w:p w:rsidR="00157517" w:rsidRDefault="00157517" w:rsidP="00157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Ответы:</w:t>
      </w:r>
    </w:p>
    <w:p w:rsidR="00157517" w:rsidRPr="00157517" w:rsidRDefault="00157517" w:rsidP="001575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Титульный лист</w:t>
      </w:r>
    </w:p>
    <w:p w:rsidR="00157517" w:rsidRPr="00157517" w:rsidRDefault="00157517" w:rsidP="001575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Тираж</w:t>
      </w:r>
    </w:p>
    <w:p w:rsidR="00157517" w:rsidRPr="00157517" w:rsidRDefault="00157517" w:rsidP="001575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Бумага</w:t>
      </w:r>
    </w:p>
    <w:p w:rsidR="00157517" w:rsidRPr="00157517" w:rsidRDefault="00157517" w:rsidP="001575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Корректор</w:t>
      </w:r>
    </w:p>
    <w:p w:rsidR="00157517" w:rsidRPr="00157517" w:rsidRDefault="00157517" w:rsidP="001575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Букинист</w:t>
      </w:r>
    </w:p>
    <w:p w:rsidR="00157517" w:rsidRPr="00157517" w:rsidRDefault="00157517" w:rsidP="001575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 xml:space="preserve">Иоганн </w:t>
      </w:r>
      <w:proofErr w:type="spellStart"/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Гутенберг</w:t>
      </w:r>
      <w:proofErr w:type="spellEnd"/>
    </w:p>
    <w:p w:rsidR="00157517" w:rsidRPr="00157517" w:rsidRDefault="00157517" w:rsidP="001575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</w:rPr>
      </w:pPr>
      <w:r w:rsidRPr="00157517">
        <w:rPr>
          <w:rFonts w:ascii="Times New Roman" w:eastAsia="Times New Roman" w:hAnsi="Times New Roman" w:cs="Times New Roman"/>
          <w:bCs/>
          <w:color w:val="000000" w:themeColor="text1"/>
          <w:sz w:val="32"/>
        </w:rPr>
        <w:t>Апостол</w:t>
      </w:r>
    </w:p>
    <w:p w:rsidR="00157517" w:rsidRPr="00E05956" w:rsidRDefault="00157517" w:rsidP="00E05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A948F9" w:rsidRPr="002C13E1" w:rsidRDefault="002C13E1" w:rsidP="002C13E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  <w:r w:rsidRPr="002C13E1">
        <w:rPr>
          <w:rFonts w:ascii="Times New Roman" w:eastAsia="Times New Roman" w:hAnsi="Times New Roman" w:cs="Times New Roman"/>
          <w:b/>
          <w:bCs/>
          <w:color w:val="7030A0"/>
          <w:sz w:val="32"/>
        </w:rPr>
        <w:t xml:space="preserve">Памятники книгам </w:t>
      </w:r>
      <w:r w:rsidRPr="002C13E1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(слайд17-21)</w:t>
      </w:r>
    </w:p>
    <w:p w:rsidR="002C13E1" w:rsidRDefault="002C13E1" w:rsidP="002C13E1">
      <w:pPr>
        <w:pStyle w:val="1"/>
        <w:spacing w:before="0" w:line="203" w:lineRule="atLeast"/>
        <w:ind w:firstLine="78"/>
        <w:rPr>
          <w:b w:val="0"/>
          <w:color w:val="000000" w:themeColor="text1"/>
        </w:rPr>
      </w:pPr>
    </w:p>
    <w:p w:rsidR="002C13E1" w:rsidRDefault="002C13E1" w:rsidP="002C13E1">
      <w:pPr>
        <w:pStyle w:val="1"/>
        <w:spacing w:before="0" w:line="203" w:lineRule="atLeast"/>
        <w:ind w:firstLine="78"/>
        <w:rPr>
          <w:b w:val="0"/>
          <w:color w:val="000000" w:themeColor="text1"/>
        </w:rPr>
      </w:pPr>
      <w:r w:rsidRPr="002C13E1">
        <w:rPr>
          <w:b w:val="0"/>
          <w:color w:val="000000" w:themeColor="text1"/>
        </w:rPr>
        <w:t xml:space="preserve">В </w:t>
      </w:r>
      <w:r>
        <w:rPr>
          <w:b w:val="0"/>
          <w:color w:val="000000" w:themeColor="text1"/>
        </w:rPr>
        <w:t xml:space="preserve">мире </w:t>
      </w:r>
      <w:proofErr w:type="gramStart"/>
      <w:r>
        <w:rPr>
          <w:b w:val="0"/>
          <w:color w:val="000000" w:themeColor="text1"/>
        </w:rPr>
        <w:t>очень много</w:t>
      </w:r>
      <w:proofErr w:type="gramEnd"/>
      <w:r>
        <w:rPr>
          <w:b w:val="0"/>
          <w:color w:val="000000" w:themeColor="text1"/>
        </w:rPr>
        <w:t xml:space="preserve"> </w:t>
      </w:r>
      <w:r w:rsidRPr="002C13E1">
        <w:rPr>
          <w:b w:val="0"/>
          <w:color w:val="000000" w:themeColor="text1"/>
        </w:rPr>
        <w:t xml:space="preserve">памятников </w:t>
      </w:r>
      <w:r>
        <w:rPr>
          <w:b w:val="0"/>
          <w:color w:val="000000" w:themeColor="text1"/>
        </w:rPr>
        <w:t xml:space="preserve">посвященные </w:t>
      </w:r>
      <w:r w:rsidRPr="002C13E1">
        <w:rPr>
          <w:b w:val="0"/>
          <w:color w:val="000000" w:themeColor="text1"/>
        </w:rPr>
        <w:t>книге. Среди них есть и памятники, поставленные в России в разных городах.</w:t>
      </w:r>
    </w:p>
    <w:p w:rsidR="002C13E1" w:rsidRPr="002C13E1" w:rsidRDefault="002C13E1" w:rsidP="002C13E1"/>
    <w:p w:rsidR="002C13E1" w:rsidRPr="002C13E1" w:rsidRDefault="002C13E1" w:rsidP="002C13E1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D0D0D" w:themeColor="text1" w:themeTint="F2"/>
          <w:sz w:val="24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A948F9">
        <w:rPr>
          <w:rFonts w:ascii="Times New Roman" w:eastAsia="Times New Roman" w:hAnsi="Times New Roman" w:cs="Times New Roman"/>
          <w:color w:val="000000"/>
          <w:sz w:val="28"/>
        </w:rPr>
        <w:t> Да, много интересного и необычного можно узнать из книг: попасть на необитаемый остров и вместе с героем книги преодолевать опасности и преграды; а можно стать отважным капитаном или отправиться в удивительное путешествие, например в страну лилипутов... А сколько тайн и загадочных, невероятных историй ещё не разгадано и не прочитано! Вот посмотрите на эти книги (учитель представляет книжные новинки, коротко характеризуя каждую, предлагает посетить библиотеку и ознакомиться с литературой)...</w:t>
      </w:r>
      <w:r w:rsidRPr="00A948F9">
        <w:rPr>
          <w:rFonts w:ascii="Times New Roman" w:eastAsia="Times New Roman" w:hAnsi="Times New Roman" w:cs="Times New Roman"/>
          <w:color w:val="0D0D0D"/>
          <w:sz w:val="28"/>
        </w:rPr>
        <w:t> </w:t>
      </w:r>
    </w:p>
    <w:p w:rsidR="00BE5420" w:rsidRDefault="00BE5420" w:rsidP="00A9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</w:rPr>
      </w:pPr>
    </w:p>
    <w:p w:rsidR="00A948F9" w:rsidRPr="00A948F9" w:rsidRDefault="00A948F9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6E4">
        <w:rPr>
          <w:rFonts w:ascii="Times New Roman" w:eastAsia="Times New Roman" w:hAnsi="Times New Roman" w:cs="Times New Roman"/>
          <w:b/>
          <w:color w:val="0D0D0D"/>
          <w:sz w:val="28"/>
        </w:rPr>
        <w:t>Что такое книга</w:t>
      </w:r>
      <w:r w:rsidRPr="00A948F9">
        <w:rPr>
          <w:rFonts w:ascii="Times New Roman" w:eastAsia="Times New Roman" w:hAnsi="Times New Roman" w:cs="Times New Roman"/>
          <w:color w:val="0D0D0D"/>
          <w:sz w:val="28"/>
        </w:rPr>
        <w:t xml:space="preserve"> - это время,</w:t>
      </w:r>
    </w:p>
    <w:p w:rsidR="00A948F9" w:rsidRPr="00A948F9" w:rsidRDefault="00A948F9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948F9">
        <w:rPr>
          <w:rFonts w:ascii="Times New Roman" w:eastAsia="Times New Roman" w:hAnsi="Times New Roman" w:cs="Times New Roman"/>
          <w:color w:val="0D0D0D"/>
          <w:sz w:val="28"/>
        </w:rPr>
        <w:t>Время, не потраченное даром.</w:t>
      </w:r>
    </w:p>
    <w:p w:rsidR="00A948F9" w:rsidRPr="00A948F9" w:rsidRDefault="00A948F9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6E4">
        <w:rPr>
          <w:rFonts w:ascii="Times New Roman" w:eastAsia="Times New Roman" w:hAnsi="Times New Roman" w:cs="Times New Roman"/>
          <w:b/>
          <w:color w:val="0D0D0D"/>
          <w:sz w:val="28"/>
        </w:rPr>
        <w:t>Книга</w:t>
      </w:r>
      <w:r w:rsidRPr="00A948F9">
        <w:rPr>
          <w:rFonts w:ascii="Times New Roman" w:eastAsia="Times New Roman" w:hAnsi="Times New Roman" w:cs="Times New Roman"/>
          <w:color w:val="0D0D0D"/>
          <w:sz w:val="28"/>
        </w:rPr>
        <w:t xml:space="preserve"> - это целый мир от счастья до печали,</w:t>
      </w:r>
    </w:p>
    <w:p w:rsidR="00A948F9" w:rsidRPr="00A948F9" w:rsidRDefault="00A948F9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6E4">
        <w:rPr>
          <w:rFonts w:ascii="Times New Roman" w:eastAsia="Times New Roman" w:hAnsi="Times New Roman" w:cs="Times New Roman"/>
          <w:b/>
          <w:color w:val="0D0D0D"/>
          <w:sz w:val="28"/>
        </w:rPr>
        <w:t>Книга</w:t>
      </w:r>
      <w:r w:rsidRPr="00A948F9">
        <w:rPr>
          <w:rFonts w:ascii="Times New Roman" w:eastAsia="Times New Roman" w:hAnsi="Times New Roman" w:cs="Times New Roman"/>
          <w:color w:val="0D0D0D"/>
          <w:sz w:val="28"/>
        </w:rPr>
        <w:t xml:space="preserve"> - это знаний всех начало.</w:t>
      </w:r>
    </w:p>
    <w:p w:rsidR="00A948F9" w:rsidRPr="00A948F9" w:rsidRDefault="00A948F9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6E4">
        <w:rPr>
          <w:rFonts w:ascii="Times New Roman" w:eastAsia="Times New Roman" w:hAnsi="Times New Roman" w:cs="Times New Roman"/>
          <w:b/>
          <w:color w:val="0D0D0D"/>
          <w:sz w:val="28"/>
        </w:rPr>
        <w:t xml:space="preserve">Книга </w:t>
      </w:r>
      <w:r w:rsidRPr="00A948F9">
        <w:rPr>
          <w:rFonts w:ascii="Times New Roman" w:eastAsia="Times New Roman" w:hAnsi="Times New Roman" w:cs="Times New Roman"/>
          <w:color w:val="0D0D0D"/>
          <w:sz w:val="28"/>
        </w:rPr>
        <w:t>- это чувство души,</w:t>
      </w:r>
    </w:p>
    <w:p w:rsidR="00A948F9" w:rsidRPr="00A948F9" w:rsidRDefault="00A948F9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6E4">
        <w:rPr>
          <w:rFonts w:ascii="Times New Roman" w:eastAsia="Times New Roman" w:hAnsi="Times New Roman" w:cs="Times New Roman"/>
          <w:b/>
          <w:color w:val="0D0D0D"/>
          <w:sz w:val="28"/>
        </w:rPr>
        <w:t xml:space="preserve">Книга </w:t>
      </w:r>
      <w:r w:rsidRPr="00A948F9">
        <w:rPr>
          <w:rFonts w:ascii="Times New Roman" w:eastAsia="Times New Roman" w:hAnsi="Times New Roman" w:cs="Times New Roman"/>
          <w:color w:val="0D0D0D"/>
          <w:sz w:val="28"/>
        </w:rPr>
        <w:t>- это труд головы,</w:t>
      </w:r>
    </w:p>
    <w:p w:rsidR="00A948F9" w:rsidRPr="00A948F9" w:rsidRDefault="00A948F9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6E4">
        <w:rPr>
          <w:rFonts w:ascii="Times New Roman" w:eastAsia="Times New Roman" w:hAnsi="Times New Roman" w:cs="Times New Roman"/>
          <w:b/>
          <w:color w:val="0D0D0D"/>
          <w:sz w:val="28"/>
        </w:rPr>
        <w:t xml:space="preserve">Книга </w:t>
      </w:r>
      <w:r w:rsidRPr="00A948F9">
        <w:rPr>
          <w:rFonts w:ascii="Times New Roman" w:eastAsia="Times New Roman" w:hAnsi="Times New Roman" w:cs="Times New Roman"/>
          <w:color w:val="0D0D0D"/>
          <w:sz w:val="28"/>
        </w:rPr>
        <w:t>- это досуга час,</w:t>
      </w:r>
    </w:p>
    <w:p w:rsidR="00A948F9" w:rsidRPr="00A948F9" w:rsidRDefault="00A948F9" w:rsidP="00A94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6E4">
        <w:rPr>
          <w:rFonts w:ascii="Times New Roman" w:eastAsia="Times New Roman" w:hAnsi="Times New Roman" w:cs="Times New Roman"/>
          <w:b/>
          <w:color w:val="0D0D0D"/>
          <w:sz w:val="28"/>
        </w:rPr>
        <w:t xml:space="preserve">Книга </w:t>
      </w:r>
      <w:r w:rsidRPr="00A948F9">
        <w:rPr>
          <w:rFonts w:ascii="Times New Roman" w:eastAsia="Times New Roman" w:hAnsi="Times New Roman" w:cs="Times New Roman"/>
          <w:color w:val="0D0D0D"/>
          <w:sz w:val="28"/>
        </w:rPr>
        <w:t>с каждым из нас!</w:t>
      </w:r>
    </w:p>
    <w:p w:rsidR="008B3E43" w:rsidRPr="0026089D" w:rsidRDefault="008B3E43">
      <w:pPr>
        <w:rPr>
          <w:color w:val="7030A0"/>
          <w:sz w:val="28"/>
        </w:rPr>
      </w:pPr>
    </w:p>
    <w:p w:rsidR="004076E4" w:rsidRPr="002C13E1" w:rsidRDefault="002C13E1" w:rsidP="002C13E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Притча</w:t>
      </w:r>
      <w:proofErr w:type="gramStart"/>
      <w:r w:rsidR="00E05956" w:rsidRPr="002C13E1">
        <w:rPr>
          <w:rFonts w:ascii="Times New Roman" w:hAnsi="Times New Roman" w:cs="Times New Roman"/>
          <w:b/>
          <w:color w:val="7030A0"/>
          <w:sz w:val="32"/>
        </w:rPr>
        <w:t>.</w:t>
      </w:r>
      <w:proofErr w:type="gramEnd"/>
      <w:r w:rsidR="00E05956" w:rsidRPr="002C13E1">
        <w:rPr>
          <w:rFonts w:ascii="Times New Roman" w:hAnsi="Times New Roman" w:cs="Times New Roman"/>
          <w:b/>
          <w:color w:val="7030A0"/>
          <w:sz w:val="32"/>
        </w:rPr>
        <w:t xml:space="preserve"> </w:t>
      </w:r>
      <w:r w:rsidR="00E05956" w:rsidRPr="002C13E1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(</w:t>
      </w:r>
      <w:proofErr w:type="gramStart"/>
      <w:r w:rsidR="00E05956" w:rsidRPr="002C13E1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с</w:t>
      </w:r>
      <w:proofErr w:type="gramEnd"/>
      <w:r w:rsidR="00E05956" w:rsidRPr="002C13E1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лайд</w:t>
      </w:r>
      <w:r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 xml:space="preserve"> 22</w:t>
      </w:r>
      <w:r w:rsidR="00E05956" w:rsidRPr="002C13E1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</w:rPr>
        <w:t>)</w:t>
      </w:r>
    </w:p>
    <w:p w:rsidR="002C13E1" w:rsidRPr="002C13E1" w:rsidRDefault="002C13E1" w:rsidP="002C13E1">
      <w:pPr>
        <w:pStyle w:val="2bzs5fgitkbretgmp5by"/>
        <w:ind w:left="360"/>
        <w:rPr>
          <w:color w:val="000000" w:themeColor="text1"/>
          <w:sz w:val="29"/>
          <w:szCs w:val="29"/>
        </w:rPr>
      </w:pPr>
      <w:r w:rsidRPr="002C13E1">
        <w:rPr>
          <w:color w:val="000000" w:themeColor="text1"/>
          <w:sz w:val="29"/>
          <w:szCs w:val="29"/>
        </w:rPr>
        <w:t>Было среди холмов селение. В центре его лежал большой зелёный камень.</w:t>
      </w:r>
      <w:r w:rsidRPr="002C13E1">
        <w:rPr>
          <w:rStyle w:val="white-space-prewrap"/>
          <w:color w:val="000000" w:themeColor="text1"/>
          <w:sz w:val="29"/>
          <w:szCs w:val="29"/>
        </w:rPr>
        <w:t xml:space="preserve"> </w:t>
      </w:r>
    </w:p>
    <w:p w:rsidR="002C13E1" w:rsidRPr="002C13E1" w:rsidRDefault="002C13E1" w:rsidP="002C13E1">
      <w:pPr>
        <w:pStyle w:val="2bzs5fgitkbretgmp5by"/>
        <w:ind w:left="360"/>
        <w:rPr>
          <w:color w:val="000000" w:themeColor="text1"/>
          <w:sz w:val="29"/>
          <w:szCs w:val="29"/>
        </w:rPr>
      </w:pPr>
      <w:r w:rsidRPr="002C13E1">
        <w:rPr>
          <w:color w:val="000000" w:themeColor="text1"/>
          <w:sz w:val="29"/>
          <w:szCs w:val="29"/>
        </w:rPr>
        <w:t>Люди считали его волшебным и собирались вокруг него, когда хотели решить сложные вопросы.</w:t>
      </w:r>
      <w:r w:rsidRPr="002C13E1">
        <w:rPr>
          <w:rStyle w:val="white-space-prewrap"/>
          <w:color w:val="000000" w:themeColor="text1"/>
          <w:sz w:val="29"/>
          <w:szCs w:val="29"/>
        </w:rPr>
        <w:t xml:space="preserve"> </w:t>
      </w:r>
    </w:p>
    <w:p w:rsidR="002C13E1" w:rsidRPr="002C13E1" w:rsidRDefault="002C13E1" w:rsidP="002C13E1">
      <w:pPr>
        <w:pStyle w:val="2bzs5fgitkbretgmp5by"/>
        <w:ind w:left="360"/>
        <w:rPr>
          <w:color w:val="000000" w:themeColor="text1"/>
          <w:sz w:val="29"/>
          <w:szCs w:val="29"/>
        </w:rPr>
      </w:pPr>
      <w:r w:rsidRPr="002C13E1">
        <w:rPr>
          <w:color w:val="000000" w:themeColor="text1"/>
          <w:sz w:val="29"/>
          <w:szCs w:val="29"/>
        </w:rPr>
        <w:t>В этом селении жили два брата. Их родители умерли и оставили братьям в наследство большой слиток золота и много мудрых книг. Каждый из братьев хотел получить золото. «Это лучше, — думали они, — чем иметь большую библиотеку».</w:t>
      </w:r>
    </w:p>
    <w:p w:rsidR="002C13E1" w:rsidRPr="002C13E1" w:rsidRDefault="002C13E1" w:rsidP="002C13E1">
      <w:pPr>
        <w:pStyle w:val="2bzs5fgitkbretgmp5by"/>
        <w:ind w:left="360"/>
        <w:rPr>
          <w:color w:val="000000" w:themeColor="text1"/>
          <w:sz w:val="29"/>
          <w:szCs w:val="29"/>
        </w:rPr>
      </w:pPr>
      <w:r w:rsidRPr="002C13E1">
        <w:rPr>
          <w:color w:val="000000" w:themeColor="text1"/>
          <w:sz w:val="29"/>
          <w:szCs w:val="29"/>
        </w:rPr>
        <w:t>Прошёл год, а братья так и не смогли разделить наследство. Тогда жители селения собрались около зелёного камня и попросили у него совета, как рассудить братьев.</w:t>
      </w:r>
    </w:p>
    <w:p w:rsidR="00C15114" w:rsidRPr="001643D3" w:rsidRDefault="002C13E1" w:rsidP="001643D3">
      <w:pPr>
        <w:pStyle w:val="2bzs5fgitkbretgmp5by"/>
        <w:ind w:left="360"/>
        <w:rPr>
          <w:color w:val="000000" w:themeColor="text1"/>
          <w:sz w:val="29"/>
          <w:szCs w:val="29"/>
        </w:rPr>
      </w:pPr>
      <w:r w:rsidRPr="002C13E1">
        <w:rPr>
          <w:color w:val="000000" w:themeColor="text1"/>
          <w:sz w:val="29"/>
          <w:szCs w:val="29"/>
        </w:rPr>
        <w:t xml:space="preserve">Вдруг из камня вышла девушка. В руках у неё были весы. Она взяла слиток золота и положила на одну чашу весов. Затем взяла одну страницу </w:t>
      </w:r>
      <w:proofErr w:type="gramStart"/>
      <w:r w:rsidRPr="002C13E1">
        <w:rPr>
          <w:color w:val="000000" w:themeColor="text1"/>
          <w:sz w:val="29"/>
          <w:szCs w:val="29"/>
        </w:rPr>
        <w:t>мудрой</w:t>
      </w:r>
      <w:proofErr w:type="gramEnd"/>
      <w:r w:rsidRPr="002C13E1">
        <w:rPr>
          <w:color w:val="000000" w:themeColor="text1"/>
          <w:sz w:val="29"/>
          <w:szCs w:val="29"/>
        </w:rPr>
        <w:t xml:space="preserve"> книги и положила на другую чашу весов. Все застыли от изумления — одна пожелтевшая от времени страница книги перевесила.</w:t>
      </w:r>
      <w:r>
        <w:rPr>
          <w:color w:val="000000" w:themeColor="text1"/>
          <w:sz w:val="29"/>
          <w:szCs w:val="29"/>
        </w:rPr>
        <w:t xml:space="preserve"> </w:t>
      </w:r>
      <w:r w:rsidRPr="002C13E1">
        <w:rPr>
          <w:color w:val="000000" w:themeColor="text1"/>
          <w:sz w:val="29"/>
          <w:szCs w:val="29"/>
        </w:rPr>
        <w:t>Не сказав никому ни слова, д</w:t>
      </w:r>
      <w:r w:rsidR="001643D3">
        <w:rPr>
          <w:color w:val="000000" w:themeColor="text1"/>
          <w:sz w:val="29"/>
          <w:szCs w:val="29"/>
        </w:rPr>
        <w:t xml:space="preserve">евушка вошла в камень и исчезла. </w:t>
      </w:r>
    </w:p>
    <w:sectPr w:rsidR="00C15114" w:rsidRPr="001643D3" w:rsidSect="00C151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51F"/>
    <w:multiLevelType w:val="hybridMultilevel"/>
    <w:tmpl w:val="03AC37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6B46"/>
    <w:multiLevelType w:val="hybridMultilevel"/>
    <w:tmpl w:val="6E32F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43BDC"/>
    <w:multiLevelType w:val="multilevel"/>
    <w:tmpl w:val="7CC0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2005B"/>
    <w:multiLevelType w:val="hybridMultilevel"/>
    <w:tmpl w:val="E04EA1AE"/>
    <w:lvl w:ilvl="0" w:tplc="28605F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7EA4B66"/>
    <w:multiLevelType w:val="hybridMultilevel"/>
    <w:tmpl w:val="4522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416C5"/>
    <w:multiLevelType w:val="hybridMultilevel"/>
    <w:tmpl w:val="9E8E2B02"/>
    <w:lvl w:ilvl="0" w:tplc="0A4699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48F9"/>
    <w:rsid w:val="00045A94"/>
    <w:rsid w:val="00157517"/>
    <w:rsid w:val="001643D3"/>
    <w:rsid w:val="001E1887"/>
    <w:rsid w:val="0026089D"/>
    <w:rsid w:val="002C13E1"/>
    <w:rsid w:val="004076E4"/>
    <w:rsid w:val="006E644D"/>
    <w:rsid w:val="007C1E9E"/>
    <w:rsid w:val="008B3E43"/>
    <w:rsid w:val="008C06D0"/>
    <w:rsid w:val="00A948F9"/>
    <w:rsid w:val="00B62E6B"/>
    <w:rsid w:val="00BE5420"/>
    <w:rsid w:val="00C15114"/>
    <w:rsid w:val="00E05956"/>
    <w:rsid w:val="00E42DB5"/>
    <w:rsid w:val="00E9196B"/>
    <w:rsid w:val="00F8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43"/>
  </w:style>
  <w:style w:type="paragraph" w:styleId="1">
    <w:name w:val="heading 1"/>
    <w:basedOn w:val="a"/>
    <w:next w:val="a"/>
    <w:link w:val="10"/>
    <w:uiPriority w:val="9"/>
    <w:qFormat/>
    <w:rsid w:val="002C1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4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4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8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48F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6">
    <w:name w:val="c16"/>
    <w:basedOn w:val="a"/>
    <w:rsid w:val="00A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948F9"/>
  </w:style>
  <w:style w:type="paragraph" w:customStyle="1" w:styleId="c10">
    <w:name w:val="c10"/>
    <w:basedOn w:val="a"/>
    <w:rsid w:val="00A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948F9"/>
  </w:style>
  <w:style w:type="paragraph" w:customStyle="1" w:styleId="c0">
    <w:name w:val="c0"/>
    <w:basedOn w:val="a"/>
    <w:rsid w:val="00A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948F9"/>
  </w:style>
  <w:style w:type="paragraph" w:customStyle="1" w:styleId="c17">
    <w:name w:val="c17"/>
    <w:basedOn w:val="a"/>
    <w:rsid w:val="00A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948F9"/>
  </w:style>
  <w:style w:type="character" w:customStyle="1" w:styleId="c4">
    <w:name w:val="c4"/>
    <w:basedOn w:val="a0"/>
    <w:rsid w:val="00A948F9"/>
  </w:style>
  <w:style w:type="paragraph" w:customStyle="1" w:styleId="c9">
    <w:name w:val="c9"/>
    <w:basedOn w:val="a"/>
    <w:rsid w:val="00A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948F9"/>
  </w:style>
  <w:style w:type="paragraph" w:customStyle="1" w:styleId="c11">
    <w:name w:val="c11"/>
    <w:basedOn w:val="a"/>
    <w:rsid w:val="00A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948F9"/>
  </w:style>
  <w:style w:type="character" w:customStyle="1" w:styleId="c1">
    <w:name w:val="c1"/>
    <w:basedOn w:val="a0"/>
    <w:rsid w:val="00A948F9"/>
  </w:style>
  <w:style w:type="paragraph" w:styleId="a3">
    <w:name w:val="List Paragraph"/>
    <w:basedOn w:val="a"/>
    <w:uiPriority w:val="34"/>
    <w:qFormat/>
    <w:rsid w:val="00E05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9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1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bzs5fgitkbretgmp5by">
    <w:name w:val="_2bzs5fgitkbretgm_p5_by"/>
    <w:basedOn w:val="a"/>
    <w:rsid w:val="002C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wrap">
    <w:name w:val="white-space-prewrap"/>
    <w:basedOn w:val="a0"/>
    <w:rsid w:val="002C1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2019-11-11T20:44:00Z</dcterms:created>
  <dcterms:modified xsi:type="dcterms:W3CDTF">2019-11-11T20:44:00Z</dcterms:modified>
</cp:coreProperties>
</file>